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3A591CA5" w:rsidR="00D03567" w:rsidRPr="0005706B" w:rsidRDefault="00D267AC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Water Management Technician Level-4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7017513" w:rsidR="00255B63" w:rsidRPr="00D03567" w:rsidRDefault="0033447B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3447B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0721FP0806 Manage Packaging of Products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794F4AE" w14:textId="77777777" w:rsidR="00AC7200" w:rsidRPr="00BC349E" w:rsidRDefault="00D03567" w:rsidP="00AC72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D7E9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AC72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AC7200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AC72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AC7200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AC72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AC7200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187B830B" w14:textId="77777777" w:rsidR="00AC7200" w:rsidRPr="00BC349E" w:rsidRDefault="00AC7200" w:rsidP="00AC72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555EE994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0E5D1E67" w:rsidR="00D3033E" w:rsidRPr="009218D7" w:rsidRDefault="00D267AC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76D1BE79" w:rsidR="00886CDA" w:rsidRPr="001D7E93" w:rsidRDefault="0033447B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highlight w:val="yellow"/>
                <w:lang w:val="en-AU"/>
              </w:rPr>
            </w:pPr>
            <w:r w:rsidRPr="0033447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0721FP0806 Manage Packaging of Products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C16721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F21D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F40F996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Conduct groundwater survey</w:t>
            </w:r>
          </w:p>
          <w:p w14:paraId="0AB3CDAE" w14:textId="00ADAB80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 xml:space="preserve">Record well data </w:t>
            </w:r>
          </w:p>
          <w:p w14:paraId="2EE64C0D" w14:textId="02D34A83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Monitor groundwater recharge</w:t>
            </w:r>
          </w:p>
          <w:p w14:paraId="30CDF024" w14:textId="2B4E674F" w:rsidR="00CA21A2" w:rsidRDefault="00B90A1D" w:rsidP="00B90A1D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Maintain the well Instalment</w:t>
            </w:r>
          </w:p>
          <w:p w14:paraId="554CB769" w14:textId="77777777" w:rsidR="00B90A1D" w:rsidRDefault="00B90A1D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79DE0402" w:rsidR="00E42273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3D9D7F92" w:rsidR="00823590" w:rsidRPr="00823590" w:rsidRDefault="00B90A1D" w:rsidP="00823590">
            <w:pP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B90A1D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Candidate is tasked to monitor groundwater level, rainfall and groundwater recharge quantity for the groundwater assessment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5760EB0D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5D0F9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090A93">
        <w:trPr>
          <w:trHeight w:val="1682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3F300E9" w14:textId="77777777" w:rsidR="00B90A1D" w:rsidRPr="00B90A1D" w:rsidRDefault="00B90A1D" w:rsidP="00B90A1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90A1D">
              <w:rPr>
                <w:rFonts w:ascii="Arial" w:hAnsi="Arial" w:cs="Arial"/>
                <w:sz w:val="22"/>
              </w:rPr>
              <w:t>Select survey locations.</w:t>
            </w:r>
          </w:p>
          <w:p w14:paraId="7C76E766" w14:textId="34D57A6D" w:rsidR="00B90A1D" w:rsidRPr="00B90A1D" w:rsidRDefault="00B90A1D" w:rsidP="00B90A1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90A1D">
              <w:rPr>
                <w:rFonts w:ascii="Arial" w:hAnsi="Arial" w:cs="Arial"/>
                <w:sz w:val="22"/>
              </w:rPr>
              <w:t>Record all observations accurately.</w:t>
            </w:r>
          </w:p>
          <w:p w14:paraId="78981E73" w14:textId="65C25E78" w:rsidR="00B90A1D" w:rsidRPr="00B90A1D" w:rsidRDefault="00B90A1D" w:rsidP="00B90A1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90A1D">
              <w:rPr>
                <w:rFonts w:ascii="Arial" w:hAnsi="Arial" w:cs="Arial"/>
                <w:sz w:val="22"/>
              </w:rPr>
              <w:t>Check recorded data for accuracy.</w:t>
            </w:r>
          </w:p>
          <w:p w14:paraId="7ED51F47" w14:textId="151AE782" w:rsidR="00B90A1D" w:rsidRPr="00B90A1D" w:rsidRDefault="00B90A1D" w:rsidP="00B90A1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90A1D">
              <w:rPr>
                <w:rFonts w:ascii="Arial" w:hAnsi="Arial" w:cs="Arial"/>
                <w:sz w:val="22"/>
              </w:rPr>
              <w:t>Identify recharge zones.</w:t>
            </w:r>
          </w:p>
          <w:p w14:paraId="511DF096" w14:textId="07A9B9C9" w:rsidR="00B90A1D" w:rsidRPr="00B90A1D" w:rsidRDefault="00B90A1D" w:rsidP="00B90A1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90A1D">
              <w:rPr>
                <w:rFonts w:ascii="Arial" w:hAnsi="Arial" w:cs="Arial"/>
                <w:sz w:val="22"/>
              </w:rPr>
              <w:t>Record rainfall and surface water inflow.</w:t>
            </w:r>
          </w:p>
          <w:p w14:paraId="33E3A8D0" w14:textId="2ECB1823" w:rsidR="00C77718" w:rsidRPr="00C77718" w:rsidRDefault="00B90A1D" w:rsidP="00B90A1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B90A1D">
              <w:rPr>
                <w:rFonts w:ascii="Arial" w:hAnsi="Arial" w:cs="Arial"/>
                <w:sz w:val="22"/>
              </w:rPr>
              <w:t>Record maintenance activities for reference.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227F4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2227F4" w:rsidRPr="007A3C1C" w:rsidRDefault="002227F4" w:rsidP="002227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AEF5CC5" w:rsidR="002227F4" w:rsidRPr="002F55EB" w:rsidRDefault="00D267AC" w:rsidP="002227F4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2227F4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227F4" w:rsidRPr="007A3C1C" w:rsidRDefault="002227F4" w:rsidP="002227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7FFDB4FD" w:rsidR="002227F4" w:rsidRPr="007A3C1C" w:rsidRDefault="0033447B" w:rsidP="002227F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33447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0721FP0806 Manage Packaging of Products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80697BE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Conduct groundwater survey</w:t>
            </w:r>
          </w:p>
          <w:p w14:paraId="6FF824A5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 xml:space="preserve">Record well data </w:t>
            </w:r>
          </w:p>
          <w:p w14:paraId="1DA2B8DE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Monitor groundwater recharge</w:t>
            </w:r>
          </w:p>
          <w:p w14:paraId="069AD7EC" w14:textId="77777777" w:rsidR="00B90A1D" w:rsidRDefault="00B90A1D" w:rsidP="00B90A1D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Maintain the well Instalment</w:t>
            </w:r>
          </w:p>
          <w:p w14:paraId="6B41BC96" w14:textId="77777777" w:rsidR="009F21DD" w:rsidRPr="009F21DD" w:rsidRDefault="009F21DD" w:rsidP="009F21DD">
            <w:pPr>
              <w:pStyle w:val="ListParagraph"/>
              <w:ind w:left="360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</w:p>
          <w:p w14:paraId="69E9C70F" w14:textId="77777777" w:rsidR="002227F4" w:rsidRPr="009218D7" w:rsidRDefault="002227F4" w:rsidP="002227F4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131F542C" w:rsidR="00AB7550" w:rsidRPr="0040777C" w:rsidRDefault="00B90A1D" w:rsidP="0040777C">
            <w:pP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B90A1D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Candidate is tasked to monitor groundwater level, rainfall and groundwater recharge quantity for the groundwater assessment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623E4" w:rsidRPr="007A3C1C" w14:paraId="79B709E7" w14:textId="77777777" w:rsidTr="00457552">
        <w:trPr>
          <w:trHeight w:val="398"/>
        </w:trPr>
        <w:tc>
          <w:tcPr>
            <w:tcW w:w="6739" w:type="dxa"/>
          </w:tcPr>
          <w:p w14:paraId="1BB8660A" w14:textId="07F688DF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Select survey locations.</w:t>
            </w:r>
          </w:p>
        </w:tc>
        <w:tc>
          <w:tcPr>
            <w:tcW w:w="1059" w:type="dxa"/>
            <w:vAlign w:val="center"/>
          </w:tcPr>
          <w:p w14:paraId="0C2F3E57" w14:textId="77777777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E138CE" id="Rounded Rectangle 32" o:spid="_x0000_s1026" style="position:absolute;margin-left:7.55pt;margin-top:2.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EE8DEB" id="Rounded Rectangle 33" o:spid="_x0000_s1026" style="position:absolute;margin-left:9.3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092CA81B" w14:textId="77777777" w:rsidTr="00457552">
        <w:trPr>
          <w:trHeight w:val="398"/>
        </w:trPr>
        <w:tc>
          <w:tcPr>
            <w:tcW w:w="6739" w:type="dxa"/>
          </w:tcPr>
          <w:p w14:paraId="7E03C9A4" w14:textId="0D58E614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Install observation wells.</w:t>
            </w:r>
          </w:p>
        </w:tc>
        <w:tc>
          <w:tcPr>
            <w:tcW w:w="1059" w:type="dxa"/>
            <w:vAlign w:val="center"/>
          </w:tcPr>
          <w:p w14:paraId="725B99FA" w14:textId="77777777" w:rsidR="00F623E4" w:rsidRPr="007A3C1C" w:rsidRDefault="00F623E4" w:rsidP="00F623E4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52584C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623E4" w:rsidRPr="007A3C1C" w:rsidRDefault="00F623E4" w:rsidP="00F623E4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1BE32"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03229087" w14:textId="77777777" w:rsidTr="00457552">
        <w:trPr>
          <w:trHeight w:val="494"/>
        </w:trPr>
        <w:tc>
          <w:tcPr>
            <w:tcW w:w="6739" w:type="dxa"/>
          </w:tcPr>
          <w:p w14:paraId="1139C484" w14:textId="7B92E2CE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Record all observations accurately.</w:t>
            </w:r>
          </w:p>
        </w:tc>
        <w:tc>
          <w:tcPr>
            <w:tcW w:w="1059" w:type="dxa"/>
            <w:vAlign w:val="center"/>
          </w:tcPr>
          <w:p w14:paraId="7034B1F9" w14:textId="77777777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96A0C" id="Rounded Rectangle 12" o:spid="_x0000_s1026" style="position:absolute;margin-left:8.8pt;margin-top:3.4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F168E8" id="Rounded Rectangle 4" o:spid="_x0000_s1026" style="position:absolute;margin-left:9.5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20EA2BB2" w14:textId="77777777" w:rsidTr="00457552">
        <w:trPr>
          <w:trHeight w:val="398"/>
        </w:trPr>
        <w:tc>
          <w:tcPr>
            <w:tcW w:w="6739" w:type="dxa"/>
          </w:tcPr>
          <w:p w14:paraId="4FAAF206" w14:textId="0F070BD5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Measure water level in the well.</w:t>
            </w:r>
          </w:p>
        </w:tc>
        <w:tc>
          <w:tcPr>
            <w:tcW w:w="1059" w:type="dxa"/>
            <w:vAlign w:val="center"/>
          </w:tcPr>
          <w:p w14:paraId="6C139F3A" w14:textId="529B183D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F9F3F" id="Rounded Rectangle 10" o:spid="_x0000_s1026" style="position:absolute;margin-left:8.5pt;margin-top: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8BE0B" id="Rounded Rectangle 11" o:spid="_x0000_s1026" style="position:absolute;margin-left:9.5pt;margin-top:4.9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1AA241B0" w14:textId="77777777" w:rsidTr="00457552">
        <w:trPr>
          <w:trHeight w:val="398"/>
        </w:trPr>
        <w:tc>
          <w:tcPr>
            <w:tcW w:w="6739" w:type="dxa"/>
          </w:tcPr>
          <w:p w14:paraId="0ABC29B9" w14:textId="50C531FA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Document readings in the field notebook.</w:t>
            </w:r>
          </w:p>
        </w:tc>
        <w:tc>
          <w:tcPr>
            <w:tcW w:w="1059" w:type="dxa"/>
            <w:vAlign w:val="center"/>
          </w:tcPr>
          <w:p w14:paraId="6F9954D4" w14:textId="5DBEB488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541D98" id="Rounded Rectangle 12" o:spid="_x0000_s1026" style="position:absolute;margin-left:8.8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B635D1" id="Rounded Rectangle 4" o:spid="_x0000_s1026" style="position:absolute;margin-left:9.5pt;margin-top:3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5EF70A8D" w14:textId="77777777" w:rsidTr="00457552">
        <w:trPr>
          <w:trHeight w:val="398"/>
        </w:trPr>
        <w:tc>
          <w:tcPr>
            <w:tcW w:w="6739" w:type="dxa"/>
          </w:tcPr>
          <w:p w14:paraId="7E7A44BB" w14:textId="0459020B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Check recorded data for accuracy.</w:t>
            </w:r>
          </w:p>
        </w:tc>
        <w:tc>
          <w:tcPr>
            <w:tcW w:w="1059" w:type="dxa"/>
            <w:vAlign w:val="center"/>
          </w:tcPr>
          <w:p w14:paraId="33ABAFB9" w14:textId="038759ED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931B9" id="Rounded Rectangle 32" o:spid="_x0000_s1026" style="position:absolute;margin-left:7.55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4663F" id="Rounded Rectangle 33" o:spid="_x0000_s1026" style="position:absolute;margin-left:9.3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7E178370" w14:textId="77777777" w:rsidTr="00457552">
        <w:trPr>
          <w:trHeight w:val="398"/>
        </w:trPr>
        <w:tc>
          <w:tcPr>
            <w:tcW w:w="6739" w:type="dxa"/>
          </w:tcPr>
          <w:p w14:paraId="32457C41" w14:textId="2EE4FAC2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Measure groundwater levels periodically.</w:t>
            </w:r>
          </w:p>
        </w:tc>
        <w:tc>
          <w:tcPr>
            <w:tcW w:w="1059" w:type="dxa"/>
            <w:vAlign w:val="center"/>
          </w:tcPr>
          <w:p w14:paraId="2EBCA9F9" w14:textId="671A4E81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7429D93" wp14:editId="1DD5BD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AB6E5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64425901" w:rsidR="00F623E4" w:rsidRPr="007A3C1C" w:rsidRDefault="00F623E4" w:rsidP="00F623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980362D" wp14:editId="541303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73803" id="Rounded Rectangle 11" o:spid="_x0000_s1026" style="position:absolute;margin-left:9.5pt;margin-top:4.95pt;width:28.5pt;height:12.9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2329A28A" w14:textId="77777777" w:rsidTr="00457552">
        <w:trPr>
          <w:trHeight w:val="398"/>
        </w:trPr>
        <w:tc>
          <w:tcPr>
            <w:tcW w:w="6739" w:type="dxa"/>
          </w:tcPr>
          <w:p w14:paraId="34E94CFA" w14:textId="1742D4C3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Record rainfall and surface water inflow.</w:t>
            </w:r>
          </w:p>
        </w:tc>
        <w:tc>
          <w:tcPr>
            <w:tcW w:w="1059" w:type="dxa"/>
            <w:vAlign w:val="center"/>
          </w:tcPr>
          <w:p w14:paraId="753AF4E6" w14:textId="716CEA55" w:rsidR="00F623E4" w:rsidRPr="007A3C1C" w:rsidRDefault="00F623E4" w:rsidP="00F623E4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7A66BE07" wp14:editId="52951C2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24F53" id="Rounded Rectangle 10" o:spid="_x0000_s1026" style="position:absolute;margin-left:8.5pt;margin-top: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D212D6" w14:textId="3D672AD7" w:rsidR="00F623E4" w:rsidRPr="007A3C1C" w:rsidRDefault="00F623E4" w:rsidP="00F623E4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9E345EF" wp14:editId="5EFEB4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B6858" id="Rounded Rectangle 11" o:spid="_x0000_s1026" style="position:absolute;margin-left:9.5pt;margin-top:4.95pt;width:28.5pt;height:12.9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276D9" w:rsidRPr="007A3C1C" w14:paraId="4371BFA3" w14:textId="77777777" w:rsidTr="00457552">
        <w:trPr>
          <w:trHeight w:val="398"/>
        </w:trPr>
        <w:tc>
          <w:tcPr>
            <w:tcW w:w="6739" w:type="dxa"/>
          </w:tcPr>
          <w:p w14:paraId="4D5A2324" w14:textId="79E90C1C" w:rsidR="00D276D9" w:rsidRPr="00111960" w:rsidRDefault="00D276D9" w:rsidP="00D276D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Inspect well structure regularly.</w:t>
            </w:r>
          </w:p>
        </w:tc>
        <w:tc>
          <w:tcPr>
            <w:tcW w:w="1059" w:type="dxa"/>
            <w:vAlign w:val="center"/>
          </w:tcPr>
          <w:p w14:paraId="1602F71E" w14:textId="30C3C459" w:rsidR="00D276D9" w:rsidRPr="007A3C1C" w:rsidRDefault="00D276D9" w:rsidP="00D276D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61504BE5" wp14:editId="607C678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165829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BEE7A" id="Rounded Rectangle 32" o:spid="_x0000_s1026" style="position:absolute;margin-left:7.55pt;margin-top:2.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ACF07FA" w14:textId="1F9DAAD9" w:rsidR="00D276D9" w:rsidRPr="007A3C1C" w:rsidRDefault="00D276D9" w:rsidP="00D276D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EB00EC2" wp14:editId="4333371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55345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BADAEA" id="Rounded Rectangle 33" o:spid="_x0000_s1026" style="position:absolute;margin-left:9.3pt;margin-top:2.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276D9" w:rsidRPr="007A3C1C" w14:paraId="7251DE9C" w14:textId="77777777" w:rsidTr="00457552">
        <w:trPr>
          <w:trHeight w:val="398"/>
        </w:trPr>
        <w:tc>
          <w:tcPr>
            <w:tcW w:w="6739" w:type="dxa"/>
          </w:tcPr>
          <w:p w14:paraId="7659F16D" w14:textId="77777777" w:rsidR="00D276D9" w:rsidRPr="00F623E4" w:rsidRDefault="00D276D9" w:rsidP="00D276D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F623E4">
              <w:rPr>
                <w:rFonts w:ascii="Arial" w:hAnsi="Arial" w:cs="Arial"/>
                <w:sz w:val="22"/>
              </w:rPr>
              <w:t>Clean well casing and surroundings.</w:t>
            </w:r>
          </w:p>
          <w:p w14:paraId="7DD1A46E" w14:textId="77777777" w:rsidR="00D276D9" w:rsidRPr="00111960" w:rsidRDefault="00D276D9" w:rsidP="00D276D9">
            <w:pPr>
              <w:rPr>
                <w:rFonts w:ascii="Arial" w:hAnsi="Arial" w:cs="Arial"/>
              </w:rPr>
            </w:pPr>
          </w:p>
        </w:tc>
        <w:tc>
          <w:tcPr>
            <w:tcW w:w="1059" w:type="dxa"/>
            <w:vAlign w:val="center"/>
          </w:tcPr>
          <w:p w14:paraId="6E9E1674" w14:textId="1ED45421" w:rsidR="00D276D9" w:rsidRPr="007A3C1C" w:rsidRDefault="00D276D9" w:rsidP="00D276D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52AC3E5E" wp14:editId="34E187D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0710728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EB001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D06224" w14:textId="4B245DCD" w:rsidR="00D276D9" w:rsidRPr="007A3C1C" w:rsidRDefault="00D276D9" w:rsidP="00D276D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4D2F6B7F" wp14:editId="2F3BC1C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090832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9953F" id="Rounded Rectangle 11" o:spid="_x0000_s1026" style="position:absolute;margin-left:9.5pt;margin-top:4.95pt;width:28.5pt;height:12.9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276D9" w:rsidRPr="007A3C1C" w14:paraId="5299B761" w14:textId="77777777" w:rsidTr="00457552">
        <w:trPr>
          <w:trHeight w:val="398"/>
        </w:trPr>
        <w:tc>
          <w:tcPr>
            <w:tcW w:w="6739" w:type="dxa"/>
          </w:tcPr>
          <w:p w14:paraId="49D5F737" w14:textId="389F7EFC" w:rsidR="00D276D9" w:rsidRPr="00111960" w:rsidRDefault="00D276D9" w:rsidP="00D276D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Lubricate pumps or mechanical parts.</w:t>
            </w:r>
          </w:p>
        </w:tc>
        <w:tc>
          <w:tcPr>
            <w:tcW w:w="1059" w:type="dxa"/>
            <w:vAlign w:val="center"/>
          </w:tcPr>
          <w:p w14:paraId="3079CC3A" w14:textId="2286A712" w:rsidR="00D276D9" w:rsidRPr="007A3C1C" w:rsidRDefault="00D276D9" w:rsidP="00D276D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22C42FF6" wp14:editId="5B70C2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19683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CF47D" id="Rounded Rectangle 10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9C9F57" w14:textId="0FEAB1DD" w:rsidR="00D276D9" w:rsidRPr="007A3C1C" w:rsidRDefault="00D276D9" w:rsidP="00D276D9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39B6146C" wp14:editId="193A42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8617924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659D95" id="Rounded Rectangle 11" o:spid="_x0000_s1026" style="position:absolute;margin-left:9.5pt;margin-top:4.95pt;width:28.5pt;height:12.9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623E4" w:rsidRPr="007A3C1C" w14:paraId="16F1D7A6" w14:textId="77777777" w:rsidTr="00457552">
        <w:trPr>
          <w:trHeight w:val="398"/>
        </w:trPr>
        <w:tc>
          <w:tcPr>
            <w:tcW w:w="6739" w:type="dxa"/>
          </w:tcPr>
          <w:p w14:paraId="04E155F2" w14:textId="34327F7D" w:rsidR="00F623E4" w:rsidRPr="004479AF" w:rsidRDefault="00F623E4" w:rsidP="00F623E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Record maintenance activities for reference.</w:t>
            </w:r>
          </w:p>
        </w:tc>
        <w:tc>
          <w:tcPr>
            <w:tcW w:w="1059" w:type="dxa"/>
            <w:vAlign w:val="center"/>
          </w:tcPr>
          <w:p w14:paraId="53AAE32E" w14:textId="0212E7E4" w:rsidR="00F623E4" w:rsidRPr="007A3C1C" w:rsidRDefault="00F623E4" w:rsidP="00F623E4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2A56BDD7" wp14:editId="5CBDBA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9FDE2" id="Rounded Rectangle 10" o:spid="_x0000_s1026" style="position:absolute;margin-left:8.5pt;margin-top: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DA3360" w14:textId="75B3FED8" w:rsidR="00F623E4" w:rsidRPr="007A3C1C" w:rsidRDefault="00F623E4" w:rsidP="00F623E4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1544A366" wp14:editId="053D4E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CE05C" id="Rounded Rectangle 11" o:spid="_x0000_s1026" style="position:absolute;margin-left:9.5pt;margin-top:4.95pt;width:28.5pt;height:12.9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2FA1E0FD" w14:textId="77777777" w:rsidR="0040777C" w:rsidRDefault="0040777C" w:rsidP="0033447B">
      <w:pPr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519D9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519D9" w:rsidRPr="007A3C1C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051762D" w:rsidR="009519D9" w:rsidRPr="007A3C1C" w:rsidRDefault="00D267AC" w:rsidP="009519D9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9519D9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519D9" w:rsidRPr="007A3C1C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FE81319" w:rsidR="009519D9" w:rsidRPr="007A3C1C" w:rsidRDefault="0033447B" w:rsidP="009519D9">
            <w:pPr>
              <w:rPr>
                <w:rFonts w:asciiTheme="minorBidi" w:hAnsiTheme="minorBidi"/>
                <w:sz w:val="22"/>
                <w:szCs w:val="22"/>
              </w:rPr>
            </w:pPr>
            <w:r w:rsidRPr="0033447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0721FP0806 Manage Packaging of Products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D5A1FD8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Conduct groundwater survey</w:t>
            </w:r>
          </w:p>
          <w:p w14:paraId="05849AA2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 xml:space="preserve">Record well data </w:t>
            </w:r>
          </w:p>
          <w:p w14:paraId="4B2CE163" w14:textId="77777777" w:rsidR="00B90A1D" w:rsidRPr="00B90A1D" w:rsidRDefault="00B90A1D" w:rsidP="00B90A1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Monitor groundwater recharge</w:t>
            </w:r>
          </w:p>
          <w:p w14:paraId="13CF7712" w14:textId="77777777" w:rsidR="00B90A1D" w:rsidRDefault="00B90A1D" w:rsidP="00B90A1D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B90A1D">
              <w:rPr>
                <w:rFonts w:asciiTheme="minorBidi" w:hAnsiTheme="minorBidi"/>
                <w:sz w:val="22"/>
                <w:szCs w:val="20"/>
              </w:rPr>
              <w:t>Maintain the well Instalment</w:t>
            </w:r>
          </w:p>
          <w:p w14:paraId="580DF160" w14:textId="77777777" w:rsidR="009519D9" w:rsidRDefault="009519D9" w:rsidP="009519D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9F1E331" w14:textId="77777777" w:rsidR="009519D9" w:rsidRPr="009218D7" w:rsidRDefault="009519D9" w:rsidP="009519D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7C04E569" w:rsidR="00CA32DB" w:rsidRPr="00CA32DB" w:rsidRDefault="00B90A1D" w:rsidP="009519D9">
            <w:pPr>
              <w:rPr>
                <w:rFonts w:ascii="Arial" w:hAnsi="Arial" w:cs="Arial"/>
                <w:sz w:val="22"/>
                <w:szCs w:val="22"/>
              </w:rPr>
            </w:pPr>
            <w:r w:rsidRPr="00B90A1D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Candidate is tasked to monitor groundwater level, rainfall and groundwater recharge quantity for the groundwater assessment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0777C" w:rsidRPr="009218D7" w14:paraId="23A6645D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5A9C774C" w:rsidR="0040777C" w:rsidRPr="00F623E4" w:rsidRDefault="00F623E4" w:rsidP="00F623E4">
            <w:pPr>
              <w:rPr>
                <w:rFonts w:ascii="Arial" w:hAnsi="Arial" w:cs="Arial"/>
                <w:sz w:val="22"/>
              </w:rPr>
            </w:pPr>
            <w:r w:rsidRPr="00F623E4">
              <w:rPr>
                <w:rFonts w:ascii="Arial" w:hAnsi="Arial" w:cs="Arial"/>
                <w:sz w:val="22"/>
              </w:rPr>
              <w:t>Select survey locations.</w:t>
            </w:r>
          </w:p>
        </w:tc>
        <w:tc>
          <w:tcPr>
            <w:tcW w:w="720" w:type="dxa"/>
            <w:vAlign w:val="center"/>
          </w:tcPr>
          <w:p w14:paraId="58CDE76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1DAF70B9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319336A9" w:rsidR="0040777C" w:rsidRPr="00CA32DB" w:rsidRDefault="00F623E4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Install observation wells.</w:t>
            </w:r>
          </w:p>
        </w:tc>
        <w:tc>
          <w:tcPr>
            <w:tcW w:w="720" w:type="dxa"/>
            <w:vAlign w:val="center"/>
          </w:tcPr>
          <w:p w14:paraId="3CCAE75C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544C6506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3B70E5FB" w:rsidR="0040777C" w:rsidRPr="00CA32DB" w:rsidRDefault="00F623E4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Record all observations accurately.</w:t>
            </w:r>
          </w:p>
        </w:tc>
        <w:tc>
          <w:tcPr>
            <w:tcW w:w="720" w:type="dxa"/>
            <w:vAlign w:val="center"/>
          </w:tcPr>
          <w:p w14:paraId="6E16238F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124CDA19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57103B00" w:rsidR="0040777C" w:rsidRPr="00CA32DB" w:rsidRDefault="00F623E4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Measure water level in the well.</w:t>
            </w:r>
          </w:p>
        </w:tc>
        <w:tc>
          <w:tcPr>
            <w:tcW w:w="720" w:type="dxa"/>
            <w:vAlign w:val="center"/>
          </w:tcPr>
          <w:p w14:paraId="2FBD329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7771DC62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2BB13816" w:rsidR="0040777C" w:rsidRPr="00CA32DB" w:rsidRDefault="00F623E4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Document readings in the field notebook.</w:t>
            </w:r>
          </w:p>
        </w:tc>
        <w:tc>
          <w:tcPr>
            <w:tcW w:w="720" w:type="dxa"/>
            <w:vAlign w:val="center"/>
          </w:tcPr>
          <w:p w14:paraId="5FA34814" w14:textId="0B8B9A9A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6214EFCF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34705211" w:rsidR="0040777C" w:rsidRPr="00CA32DB" w:rsidRDefault="00F623E4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623E4">
              <w:rPr>
                <w:rFonts w:ascii="Arial" w:hAnsi="Arial" w:cs="Arial"/>
                <w:sz w:val="22"/>
              </w:rPr>
              <w:t>Check recorded data for accuracy.</w:t>
            </w:r>
          </w:p>
        </w:tc>
        <w:tc>
          <w:tcPr>
            <w:tcW w:w="720" w:type="dxa"/>
            <w:vAlign w:val="center"/>
          </w:tcPr>
          <w:p w14:paraId="50713888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6C961322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62398798" w:rsidR="0040777C" w:rsidRPr="00F623E4" w:rsidRDefault="00F623E4" w:rsidP="00F623E4">
            <w:pPr>
              <w:rPr>
                <w:rFonts w:ascii="Arial" w:hAnsi="Arial" w:cs="Arial"/>
                <w:sz w:val="22"/>
              </w:rPr>
            </w:pPr>
            <w:r w:rsidRPr="00F623E4">
              <w:rPr>
                <w:rFonts w:ascii="Arial" w:hAnsi="Arial" w:cs="Arial"/>
                <w:sz w:val="22"/>
              </w:rPr>
              <w:t>Measure groundwater levels periodically.</w:t>
            </w:r>
          </w:p>
        </w:tc>
        <w:tc>
          <w:tcPr>
            <w:tcW w:w="720" w:type="dxa"/>
            <w:vAlign w:val="center"/>
          </w:tcPr>
          <w:p w14:paraId="445A8428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355D0E00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235D2C4D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8794656" w14:textId="6B1B0A02" w:rsidR="0040777C" w:rsidRPr="004479AF" w:rsidRDefault="00F623E4" w:rsidP="0040777C">
            <w:p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Record rainfall and surface water inflow.</w:t>
            </w:r>
          </w:p>
        </w:tc>
        <w:tc>
          <w:tcPr>
            <w:tcW w:w="720" w:type="dxa"/>
            <w:vAlign w:val="center"/>
          </w:tcPr>
          <w:p w14:paraId="6F8C2C34" w14:textId="77777777" w:rsidR="0040777C" w:rsidRPr="009218D7" w:rsidRDefault="0040777C" w:rsidP="004077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88B45C" w14:textId="77777777" w:rsidR="0040777C" w:rsidRPr="009218D7" w:rsidRDefault="0040777C" w:rsidP="004077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A7C15CB" w14:textId="77777777" w:rsidR="0040777C" w:rsidRPr="009218D7" w:rsidRDefault="0040777C" w:rsidP="0040777C">
            <w:pPr>
              <w:rPr>
                <w:rFonts w:asciiTheme="minorBidi" w:hAnsiTheme="minorBidi"/>
              </w:rPr>
            </w:pPr>
          </w:p>
        </w:tc>
      </w:tr>
      <w:tr w:rsidR="00F623E4" w:rsidRPr="009218D7" w14:paraId="4621BE64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17C777D" w14:textId="77777777" w:rsidR="00F623E4" w:rsidRPr="009218D7" w:rsidRDefault="00F623E4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F00DA83" w14:textId="0B7E670C" w:rsidR="00F623E4" w:rsidRPr="00F623E4" w:rsidRDefault="00F623E4" w:rsidP="0040777C">
            <w:p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Inspect well structure regularly.</w:t>
            </w:r>
          </w:p>
        </w:tc>
        <w:tc>
          <w:tcPr>
            <w:tcW w:w="720" w:type="dxa"/>
            <w:vAlign w:val="center"/>
          </w:tcPr>
          <w:p w14:paraId="5ECBC734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AA5FA38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C7D1880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</w:tr>
      <w:tr w:rsidR="00F623E4" w:rsidRPr="009218D7" w14:paraId="6DE32C6F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327CFCBA" w14:textId="77777777" w:rsidR="00F623E4" w:rsidRPr="009218D7" w:rsidRDefault="00F623E4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0353673" w14:textId="77777777" w:rsidR="00F623E4" w:rsidRPr="00F623E4" w:rsidRDefault="00F623E4" w:rsidP="00F623E4">
            <w:pPr>
              <w:rPr>
                <w:rFonts w:ascii="Arial" w:hAnsi="Arial" w:cs="Arial"/>
                <w:sz w:val="22"/>
              </w:rPr>
            </w:pPr>
            <w:r w:rsidRPr="00F623E4">
              <w:rPr>
                <w:rFonts w:ascii="Arial" w:hAnsi="Arial" w:cs="Arial"/>
                <w:sz w:val="22"/>
              </w:rPr>
              <w:t>Clean well casing and surroundings.</w:t>
            </w:r>
          </w:p>
          <w:p w14:paraId="7FF83D8A" w14:textId="77777777" w:rsidR="00F623E4" w:rsidRPr="00F623E4" w:rsidRDefault="00F623E4" w:rsidP="0040777C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15DCC65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67722DF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381994F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</w:tr>
      <w:tr w:rsidR="00F623E4" w:rsidRPr="009218D7" w14:paraId="0854EA83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1EB06D6E" w14:textId="77777777" w:rsidR="00F623E4" w:rsidRPr="009218D7" w:rsidRDefault="00F623E4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162C98F" w14:textId="0C4E2911" w:rsidR="00F623E4" w:rsidRPr="00F623E4" w:rsidRDefault="00F623E4" w:rsidP="0040777C">
            <w:p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Lubricate pumps or mechanical parts.</w:t>
            </w:r>
          </w:p>
        </w:tc>
        <w:tc>
          <w:tcPr>
            <w:tcW w:w="720" w:type="dxa"/>
            <w:vAlign w:val="center"/>
          </w:tcPr>
          <w:p w14:paraId="75DB606B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C0ED13E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F7E38C6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</w:tr>
      <w:tr w:rsidR="00F623E4" w:rsidRPr="009218D7" w14:paraId="158DD2EA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5F6D71BC" w14:textId="77777777" w:rsidR="00F623E4" w:rsidRPr="009218D7" w:rsidRDefault="00F623E4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4B11AC8" w14:textId="4D83FAC8" w:rsidR="00F623E4" w:rsidRPr="00F623E4" w:rsidRDefault="00F623E4" w:rsidP="0040777C">
            <w:pPr>
              <w:rPr>
                <w:rFonts w:ascii="Arial" w:hAnsi="Arial" w:cs="Arial"/>
              </w:rPr>
            </w:pPr>
            <w:r w:rsidRPr="00F623E4">
              <w:rPr>
                <w:rFonts w:ascii="Arial" w:hAnsi="Arial" w:cs="Arial"/>
                <w:sz w:val="22"/>
              </w:rPr>
              <w:t>Record maintenance activities for reference.</w:t>
            </w:r>
          </w:p>
        </w:tc>
        <w:tc>
          <w:tcPr>
            <w:tcW w:w="720" w:type="dxa"/>
            <w:vAlign w:val="center"/>
          </w:tcPr>
          <w:p w14:paraId="195D2A33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6289B34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ED6E7F6" w14:textId="77777777" w:rsidR="00F623E4" w:rsidRPr="009218D7" w:rsidRDefault="00F623E4" w:rsidP="0040777C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519D9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519D9" w:rsidRPr="009218D7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5B0D9CF" w:rsidR="009519D9" w:rsidRPr="0095602F" w:rsidRDefault="00D267AC" w:rsidP="009519D9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9519D9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519D9" w:rsidRPr="009218D7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A6540E6" w:rsidR="009519D9" w:rsidRPr="009218D7" w:rsidRDefault="0033447B" w:rsidP="009519D9">
            <w:pPr>
              <w:rPr>
                <w:rFonts w:asciiTheme="minorBidi" w:hAnsiTheme="minorBidi"/>
                <w:sz w:val="22"/>
                <w:szCs w:val="22"/>
              </w:rPr>
            </w:pPr>
            <w:r w:rsidRPr="0033447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0721FP0806 Manage Packaging of Products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203B71BB" w:rsidR="00804B65" w:rsidRPr="00662D6B" w:rsidRDefault="00F92C98" w:rsidP="009218D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92C98">
              <w:rPr>
                <w:rFonts w:ascii="Arial" w:hAnsi="Arial" w:cs="Arial"/>
                <w:iCs/>
                <w:sz w:val="22"/>
                <w:szCs w:val="22"/>
              </w:rPr>
              <w:t>Which process helps in proper use of groundwater resources?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3E3D9FC5" w:rsidR="001A02AA" w:rsidRPr="00662D6B" w:rsidRDefault="001A02AA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27612633" w:rsidR="00AC0BEB" w:rsidRPr="00662D6B" w:rsidRDefault="00F92C98" w:rsidP="009218D7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F92C98">
              <w:rPr>
                <w:rFonts w:ascii="Arial" w:eastAsia="Times New Roman" w:hAnsi="Arial" w:cs="Arial"/>
                <w:sz w:val="22"/>
                <w:szCs w:val="22"/>
              </w:rPr>
              <w:t>Which wells are used for groundwater monitoring?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47700C4" w14:textId="77777777" w:rsidR="00C05385" w:rsidRPr="00662D6B" w:rsidRDefault="00C05385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742F5D1" w14:textId="77777777" w:rsidR="001A02AA" w:rsidRPr="00662D6B" w:rsidRDefault="001A02AA" w:rsidP="004858F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73D4175A" w:rsidR="00540C21" w:rsidRPr="00662D6B" w:rsidRDefault="00F92C98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92C98">
              <w:rPr>
                <w:rFonts w:ascii="Arial" w:eastAsia="Times New Roman" w:hAnsi="Arial" w:cs="Arial"/>
                <w:sz w:val="22"/>
                <w:szCs w:val="22"/>
              </w:rPr>
              <w:t>Write the instrument used for measuring water level in a well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540C21" w:rsidRPr="00662D6B" w:rsidRDefault="00540C21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C94A916" w14:textId="77777777" w:rsidR="00BF4D4B" w:rsidRPr="00662D6B" w:rsidRDefault="00BF4D4B" w:rsidP="004858F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35A6BE4E" w:rsidR="00540C21" w:rsidRPr="00662D6B" w:rsidRDefault="00F92C98" w:rsidP="00BF4D4B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F92C98">
              <w:rPr>
                <w:rFonts w:ascii="Arial" w:eastAsia="Times New Roman" w:hAnsi="Arial" w:cs="Arial"/>
                <w:sz w:val="22"/>
                <w:szCs w:val="22"/>
              </w:rPr>
              <w:t>What is the process of checking recorded data for correctness?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F92C98">
        <w:trPr>
          <w:trHeight w:val="449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540C21" w:rsidRPr="00662D6B" w:rsidRDefault="00540C21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680402D" w14:textId="77777777" w:rsidR="00BF4D4B" w:rsidRPr="00662D6B" w:rsidRDefault="00BF4D4B" w:rsidP="004858F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FCC51F8" w14:textId="77777777" w:rsidR="00177E0D" w:rsidRPr="00662D6B" w:rsidRDefault="00177E0D" w:rsidP="004858F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1D92E084" w:rsidR="00177E0D" w:rsidRPr="00662D6B" w:rsidRDefault="00F92C98" w:rsidP="00BF4D4B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F92C98">
              <w:rPr>
                <w:rFonts w:ascii="Arial" w:eastAsia="Times New Roman" w:hAnsi="Arial" w:cs="Arial"/>
                <w:sz w:val="22"/>
                <w:szCs w:val="22"/>
              </w:rPr>
              <w:t>What is surface water entering the ground called?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662D6B" w:rsidRDefault="00177E0D" w:rsidP="00BF4D4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5797D335" w:rsidR="00177E0D" w:rsidRPr="00177E0D" w:rsidRDefault="00177E0D" w:rsidP="00177E0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</w:tc>
        <w:tc>
          <w:tcPr>
            <w:tcW w:w="6105" w:type="dxa"/>
            <w:vAlign w:val="center"/>
          </w:tcPr>
          <w:p w14:paraId="3CBAEC0D" w14:textId="7F695BF8" w:rsidR="00177E0D" w:rsidRPr="00662D6B" w:rsidRDefault="00F92C98" w:rsidP="00177E0D">
            <w:pPr>
              <w:rPr>
                <w:rFonts w:ascii="Arial" w:hAnsi="Arial" w:cs="Arial"/>
                <w:bCs/>
              </w:rPr>
            </w:pPr>
            <w:r w:rsidRPr="00F92C98">
              <w:rPr>
                <w:rFonts w:ascii="Arial" w:hAnsi="Arial" w:cs="Arial"/>
                <w:bCs/>
                <w:sz w:val="22"/>
                <w:szCs w:val="22"/>
              </w:rPr>
              <w:t>What is the process of checking well condition?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177E0D" w:rsidRPr="00662D6B" w:rsidRDefault="00177E0D" w:rsidP="009218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77E0D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85E48E" w14:textId="4F0C29D1" w:rsidR="00C77718" w:rsidRPr="00090A93" w:rsidRDefault="00C77718" w:rsidP="00090A93">
      <w:pPr>
        <w:rPr>
          <w:rFonts w:asciiTheme="minorBidi" w:hAnsiTheme="minorBidi"/>
          <w:b/>
          <w:sz w:val="32"/>
        </w:rPr>
      </w:pPr>
    </w:p>
    <w:sectPr w:rsidR="00C77718" w:rsidRPr="00090A9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481F2" w14:textId="77777777" w:rsidR="006F7D78" w:rsidRDefault="006F7D78" w:rsidP="00C92255">
      <w:pPr>
        <w:spacing w:after="0" w:line="240" w:lineRule="auto"/>
      </w:pPr>
      <w:r>
        <w:separator/>
      </w:r>
    </w:p>
  </w:endnote>
  <w:endnote w:type="continuationSeparator" w:id="0">
    <w:p w14:paraId="0072A584" w14:textId="77777777" w:rsidR="006F7D78" w:rsidRDefault="006F7D7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65A41" w14:textId="77777777" w:rsidR="006F7D78" w:rsidRDefault="006F7D78" w:rsidP="00C92255">
      <w:pPr>
        <w:spacing w:after="0" w:line="240" w:lineRule="auto"/>
      </w:pPr>
      <w:r>
        <w:separator/>
      </w:r>
    </w:p>
  </w:footnote>
  <w:footnote w:type="continuationSeparator" w:id="0">
    <w:p w14:paraId="5D9D3E80" w14:textId="77777777" w:rsidR="006F7D78" w:rsidRDefault="006F7D7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183472471">
    <w:abstractNumId w:val="3"/>
  </w:num>
  <w:num w:numId="2" w16cid:durableId="443380943">
    <w:abstractNumId w:val="0"/>
  </w:num>
  <w:num w:numId="3" w16cid:durableId="341319120">
    <w:abstractNumId w:val="9"/>
  </w:num>
  <w:num w:numId="4" w16cid:durableId="1349060324">
    <w:abstractNumId w:val="14"/>
  </w:num>
  <w:num w:numId="5" w16cid:durableId="1715812542">
    <w:abstractNumId w:val="12"/>
  </w:num>
  <w:num w:numId="6" w16cid:durableId="1865437227">
    <w:abstractNumId w:val="17"/>
  </w:num>
  <w:num w:numId="7" w16cid:durableId="2031757669">
    <w:abstractNumId w:val="8"/>
  </w:num>
  <w:num w:numId="8" w16cid:durableId="1505438410">
    <w:abstractNumId w:val="15"/>
  </w:num>
  <w:num w:numId="9" w16cid:durableId="806817031">
    <w:abstractNumId w:val="7"/>
  </w:num>
  <w:num w:numId="10" w16cid:durableId="1037776387">
    <w:abstractNumId w:val="1"/>
  </w:num>
  <w:num w:numId="11" w16cid:durableId="497692537">
    <w:abstractNumId w:val="2"/>
  </w:num>
  <w:num w:numId="12" w16cid:durableId="410543157">
    <w:abstractNumId w:val="4"/>
  </w:num>
  <w:num w:numId="13" w16cid:durableId="301540116">
    <w:abstractNumId w:val="6"/>
  </w:num>
  <w:num w:numId="14" w16cid:durableId="711879298">
    <w:abstractNumId w:val="13"/>
  </w:num>
  <w:num w:numId="15" w16cid:durableId="463162915">
    <w:abstractNumId w:val="10"/>
  </w:num>
  <w:num w:numId="16" w16cid:durableId="943346071">
    <w:abstractNumId w:val="11"/>
  </w:num>
  <w:num w:numId="17" w16cid:durableId="1824007413">
    <w:abstractNumId w:val="16"/>
  </w:num>
  <w:num w:numId="18" w16cid:durableId="82385512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77361"/>
    <w:rsid w:val="00087675"/>
    <w:rsid w:val="00090A93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46B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D7E93"/>
    <w:rsid w:val="001E38C0"/>
    <w:rsid w:val="001F265E"/>
    <w:rsid w:val="001F2A43"/>
    <w:rsid w:val="001F35B8"/>
    <w:rsid w:val="001F4C49"/>
    <w:rsid w:val="00204483"/>
    <w:rsid w:val="00205041"/>
    <w:rsid w:val="00205230"/>
    <w:rsid w:val="00206480"/>
    <w:rsid w:val="00210ABC"/>
    <w:rsid w:val="002227F4"/>
    <w:rsid w:val="00222A59"/>
    <w:rsid w:val="002375BA"/>
    <w:rsid w:val="00242DFC"/>
    <w:rsid w:val="00243CC2"/>
    <w:rsid w:val="0024460D"/>
    <w:rsid w:val="00250844"/>
    <w:rsid w:val="00255B63"/>
    <w:rsid w:val="00257731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D1593"/>
    <w:rsid w:val="002F55EB"/>
    <w:rsid w:val="00305ABE"/>
    <w:rsid w:val="00307200"/>
    <w:rsid w:val="00315E46"/>
    <w:rsid w:val="003245D8"/>
    <w:rsid w:val="0032483B"/>
    <w:rsid w:val="0033447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2B9C"/>
    <w:rsid w:val="003A4AE7"/>
    <w:rsid w:val="003A6421"/>
    <w:rsid w:val="003A6FF0"/>
    <w:rsid w:val="003B0BE3"/>
    <w:rsid w:val="003B28F3"/>
    <w:rsid w:val="003B4106"/>
    <w:rsid w:val="003B5915"/>
    <w:rsid w:val="003B639F"/>
    <w:rsid w:val="003C0E35"/>
    <w:rsid w:val="003C5EF9"/>
    <w:rsid w:val="003C7729"/>
    <w:rsid w:val="003D30DF"/>
    <w:rsid w:val="003E51FB"/>
    <w:rsid w:val="003F23AB"/>
    <w:rsid w:val="003F3430"/>
    <w:rsid w:val="0040260C"/>
    <w:rsid w:val="004059A9"/>
    <w:rsid w:val="0040777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214"/>
    <w:rsid w:val="004E674F"/>
    <w:rsid w:val="004F6B1E"/>
    <w:rsid w:val="0050349F"/>
    <w:rsid w:val="005060BE"/>
    <w:rsid w:val="005208AD"/>
    <w:rsid w:val="005328F1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0F93"/>
    <w:rsid w:val="005D4097"/>
    <w:rsid w:val="005D521E"/>
    <w:rsid w:val="005E2947"/>
    <w:rsid w:val="005F2C56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2D6B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6F7D78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4DED"/>
    <w:rsid w:val="007962BD"/>
    <w:rsid w:val="007A3C1C"/>
    <w:rsid w:val="007B55DB"/>
    <w:rsid w:val="007C02FA"/>
    <w:rsid w:val="007C23FE"/>
    <w:rsid w:val="007D50CD"/>
    <w:rsid w:val="007D75DA"/>
    <w:rsid w:val="007E063B"/>
    <w:rsid w:val="007E2336"/>
    <w:rsid w:val="007F4073"/>
    <w:rsid w:val="007F6533"/>
    <w:rsid w:val="007F6693"/>
    <w:rsid w:val="00801BB6"/>
    <w:rsid w:val="00804B65"/>
    <w:rsid w:val="008173FE"/>
    <w:rsid w:val="008207C1"/>
    <w:rsid w:val="00820B22"/>
    <w:rsid w:val="00821020"/>
    <w:rsid w:val="0082359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A25DD"/>
    <w:rsid w:val="008A47BF"/>
    <w:rsid w:val="008A61C9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19D9"/>
    <w:rsid w:val="0095602F"/>
    <w:rsid w:val="009627D9"/>
    <w:rsid w:val="00964C57"/>
    <w:rsid w:val="009657B6"/>
    <w:rsid w:val="0096671C"/>
    <w:rsid w:val="009707EB"/>
    <w:rsid w:val="009725D2"/>
    <w:rsid w:val="00980A8E"/>
    <w:rsid w:val="00987018"/>
    <w:rsid w:val="00987E0A"/>
    <w:rsid w:val="0099255C"/>
    <w:rsid w:val="00993CA0"/>
    <w:rsid w:val="009A110E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21DD"/>
    <w:rsid w:val="009F6786"/>
    <w:rsid w:val="009F718A"/>
    <w:rsid w:val="00A029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7857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C7200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3DE7"/>
    <w:rsid w:val="00B90A1D"/>
    <w:rsid w:val="00B921BD"/>
    <w:rsid w:val="00B9468A"/>
    <w:rsid w:val="00BA1C4F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07584"/>
    <w:rsid w:val="00C12DA1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7718"/>
    <w:rsid w:val="00C8799A"/>
    <w:rsid w:val="00C87B33"/>
    <w:rsid w:val="00C92255"/>
    <w:rsid w:val="00C94FA5"/>
    <w:rsid w:val="00C95FFF"/>
    <w:rsid w:val="00CA21A2"/>
    <w:rsid w:val="00CA32DB"/>
    <w:rsid w:val="00CB2032"/>
    <w:rsid w:val="00CC1641"/>
    <w:rsid w:val="00CC6E84"/>
    <w:rsid w:val="00CC6F28"/>
    <w:rsid w:val="00CC7296"/>
    <w:rsid w:val="00CD47B9"/>
    <w:rsid w:val="00CD5935"/>
    <w:rsid w:val="00CE199B"/>
    <w:rsid w:val="00CE1E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267AC"/>
    <w:rsid w:val="00D276D9"/>
    <w:rsid w:val="00D3033E"/>
    <w:rsid w:val="00D3142F"/>
    <w:rsid w:val="00D36FAE"/>
    <w:rsid w:val="00D40BDD"/>
    <w:rsid w:val="00D5111C"/>
    <w:rsid w:val="00D5219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242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0B0F"/>
    <w:rsid w:val="00E54440"/>
    <w:rsid w:val="00E54D84"/>
    <w:rsid w:val="00E64769"/>
    <w:rsid w:val="00E7050F"/>
    <w:rsid w:val="00E76966"/>
    <w:rsid w:val="00E80DD5"/>
    <w:rsid w:val="00E92F0B"/>
    <w:rsid w:val="00E95479"/>
    <w:rsid w:val="00EA1B1E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EF427C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23E4"/>
    <w:rsid w:val="00F6518F"/>
    <w:rsid w:val="00F713C7"/>
    <w:rsid w:val="00F72AF0"/>
    <w:rsid w:val="00F732A9"/>
    <w:rsid w:val="00F76AB2"/>
    <w:rsid w:val="00F87752"/>
    <w:rsid w:val="00F92C98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CC696-2243-44EA-8705-8945DB8C8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7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maleekatuzahrahayat@gmail.com</cp:lastModifiedBy>
  <cp:revision>24</cp:revision>
  <dcterms:created xsi:type="dcterms:W3CDTF">2025-08-18T10:02:00Z</dcterms:created>
  <dcterms:modified xsi:type="dcterms:W3CDTF">2026-02-07T13:18:00Z</dcterms:modified>
</cp:coreProperties>
</file>